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656704" behindDoc="0" locked="0" layoutInCell="1" allowOverlap="1" wp14:anchorId="6993DC3D" wp14:editId="6874F7C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Pr="00A57763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F5798A" w:rsidRPr="00A57763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28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F5798A" w:rsidRPr="00A57763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01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F5798A" w:rsidRPr="00A57763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6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7A2215" w:rsidRPr="00AB3E99" w:rsidRDefault="00856528" w:rsidP="00856528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>в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Чернігівській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>
              <w:rPr>
                <w:rFonts w:ascii="Calibri" w:hAnsi="Calibri" w:cs="Calibri"/>
                <w:i/>
                <w:iCs/>
                <w:color w:val="DC9529"/>
              </w:rPr>
              <w:t xml:space="preserve">грудень </w:t>
            </w:r>
            <w:r w:rsidRPr="60FE3F94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  <w:r w:rsidRPr="00AB3E99">
              <w:rPr>
                <w:rFonts w:asciiTheme="minorHAnsi" w:hAnsiTheme="minorHAnsi" w:cstheme="minorHAnsi"/>
                <w:i/>
                <w:iCs/>
                <w:color w:val="21517E"/>
              </w:rPr>
              <w:t xml:space="preserve"> 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6A52BBE0" wp14:editId="02FE62C3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856528" w:rsidRDefault="00856528" w:rsidP="00856528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856528" w:rsidRDefault="00856528" w:rsidP="00856528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Чернігівській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:rsidR="00856528" w:rsidRPr="009A410E" w:rsidRDefault="00856528" w:rsidP="00856528">
            <w:pPr>
              <w:pStyle w:val="--121"/>
              <w:spacing w:after="80"/>
              <w:ind w:left="34" w:right="-193"/>
              <w:jc w:val="center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CAC004E" wp14:editId="1D94AA8C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5F043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chernigivstat.gov.ua</w:t>
            </w:r>
          </w:p>
          <w:p w:rsidR="00856528" w:rsidRPr="000802BE" w:rsidRDefault="00856528" w:rsidP="00856528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6B5F7A39" wp14:editId="48E0D3D8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hyperlink r:id="rId17" w:history="1"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post@chernigivstat.gov.</w:t>
              </w:r>
              <w:bookmarkStart w:id="0" w:name="_Hlt145318702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u</w:t>
              </w:r>
              <w:bookmarkEnd w:id="0"/>
              <w:r w:rsidRPr="00DF01E1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a</w:t>
              </w:r>
            </w:hyperlink>
            <w:r w:rsidRPr="00DF01E1">
              <w:rPr>
                <w:sz w:val="22"/>
                <w:szCs w:val="22"/>
                <w:lang w:eastAsia="uk-UA"/>
              </w:rPr>
              <w:t>.</w:t>
            </w:r>
          </w:p>
          <w:p w:rsidR="005C2EC8" w:rsidRPr="00E94112" w:rsidRDefault="00856528" w:rsidP="00856528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42BD81D" wp14:editId="510EB7C9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+38 (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0462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)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67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50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27</w:t>
            </w:r>
          </w:p>
        </w:tc>
      </w:tr>
    </w:tbl>
    <w:p w:rsidR="00846C6B" w:rsidRDefault="00846C6B" w:rsidP="00111992">
      <w:pPr>
        <w:pStyle w:val="--12"/>
      </w:pPr>
      <w:bookmarkStart w:id="1" w:name="OLE_LINK1"/>
    </w:p>
    <w:p w:rsidR="00856528" w:rsidRPr="00275DBA" w:rsidRDefault="00856528" w:rsidP="00856528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січні−</w:t>
      </w:r>
      <w:r>
        <w:rPr>
          <w:rFonts w:ascii="Calibri" w:hAnsi="Calibri" w:cs="Calibri"/>
          <w:color w:val="1F4E79" w:themeColor="accent5" w:themeShade="80"/>
        </w:rPr>
        <w:t xml:space="preserve">грудні </w:t>
      </w:r>
      <w:r w:rsidR="007222F7">
        <w:rPr>
          <w:rFonts w:ascii="Calibri" w:hAnsi="Calibri" w:cs="Calibri"/>
          <w:color w:val="1F4E79" w:themeColor="accent5" w:themeShade="80"/>
        </w:rPr>
        <w:t xml:space="preserve">2025р. порівняно із </w:t>
      </w:r>
      <w:r w:rsidRPr="3259EAD8">
        <w:rPr>
          <w:rFonts w:ascii="Calibri" w:hAnsi="Calibri" w:cs="Calibri"/>
          <w:color w:val="1F4E79" w:themeColor="accent5" w:themeShade="80"/>
        </w:rPr>
        <w:t>січнем−</w:t>
      </w:r>
      <w:r>
        <w:rPr>
          <w:rFonts w:ascii="Calibri" w:hAnsi="Calibri" w:cs="Calibri"/>
          <w:color w:val="1F4E79" w:themeColor="accent5" w:themeShade="80"/>
        </w:rPr>
        <w:t>груднем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</w:t>
      </w:r>
      <w:r>
        <w:rPr>
          <w:rFonts w:ascii="Calibri" w:hAnsi="Calibri" w:cs="Calibri"/>
          <w:color w:val="1F4E79" w:themeColor="accent5" w:themeShade="80"/>
        </w:rPr>
        <w:t>більшив</w:t>
      </w:r>
      <w:r w:rsidRPr="3259EAD8">
        <w:rPr>
          <w:rFonts w:ascii="Calibri" w:hAnsi="Calibri" w:cs="Calibri"/>
          <w:color w:val="1F4E79" w:themeColor="accent5" w:themeShade="80"/>
        </w:rPr>
        <w:t xml:space="preserve">ся на </w:t>
      </w:r>
      <w:r>
        <w:rPr>
          <w:rFonts w:ascii="Calibri" w:hAnsi="Calibri" w:cs="Calibri"/>
          <w:color w:val="1F4E79" w:themeColor="accent5" w:themeShade="80"/>
        </w:rPr>
        <w:t>4</w:t>
      </w:r>
      <w:r w:rsidRPr="3259EAD8">
        <w:rPr>
          <w:rFonts w:ascii="Calibri" w:hAnsi="Calibri" w:cs="Calibri"/>
          <w:color w:val="1F4E79" w:themeColor="accent5" w:themeShade="80"/>
        </w:rPr>
        <w:t>,</w:t>
      </w:r>
      <w:r>
        <w:rPr>
          <w:rFonts w:ascii="Calibri" w:hAnsi="Calibri" w:cs="Calibri"/>
          <w:color w:val="1F4E79" w:themeColor="accent5" w:themeShade="80"/>
        </w:rPr>
        <w:t>1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:rsidR="00856528" w:rsidRDefault="00856528" w:rsidP="00D91788">
      <w:pPr>
        <w:spacing w:before="60" w:line="228" w:lineRule="auto"/>
        <w:jc w:val="center"/>
        <w:rPr>
          <w:rFonts w:ascii="Calibri" w:hAnsi="Calibri" w:cs="Arial"/>
          <w:b/>
          <w:color w:val="DC9529"/>
        </w:rPr>
      </w:pPr>
    </w:p>
    <w:p w:rsidR="00D91788" w:rsidRPr="00743748" w:rsidRDefault="00D91788" w:rsidP="00D91788">
      <w:pPr>
        <w:spacing w:before="60" w:line="228" w:lineRule="auto"/>
        <w:jc w:val="center"/>
        <w:rPr>
          <w:rFonts w:ascii="Calibri" w:hAnsi="Calibri"/>
          <w:color w:val="DB9528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</w:t>
      </w:r>
      <w:r w:rsidRPr="00A12666">
        <w:rPr>
          <w:rFonts w:ascii="Calibri" w:hAnsi="Calibri" w:cs="Arial"/>
          <w:b/>
          <w:color w:val="DC9529"/>
          <w:lang w:val="ru-RU"/>
        </w:rPr>
        <w:t xml:space="preserve"> </w:t>
      </w:r>
    </w:p>
    <w:p w:rsidR="00D91788" w:rsidRPr="00856528" w:rsidRDefault="00D91788" w:rsidP="00D91788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  <w:r>
        <w:rPr>
          <w:rFonts w:ascii="Calibri" w:hAnsi="Calibri"/>
          <w:color w:val="22517D"/>
          <w:lang w:val="ru-RU"/>
        </w:rPr>
        <w:t>, наростаючим підсумком</w:t>
      </w:r>
    </w:p>
    <w:p w:rsidR="00D91788" w:rsidRDefault="00D91788" w:rsidP="00D91788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  <w:lang w:val="ru-RU"/>
        </w:rPr>
      </w:pPr>
    </w:p>
    <w:p w:rsidR="00856528" w:rsidRPr="00856528" w:rsidRDefault="00856528" w:rsidP="00D91788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  <w:lang w:val="ru-RU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1985"/>
        <w:gridCol w:w="2039"/>
      </w:tblGrid>
      <w:tr w:rsidR="00AE21C4" w:rsidRPr="00773764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У тому числі</w:t>
            </w:r>
          </w:p>
        </w:tc>
      </w:tr>
      <w:tr w:rsidR="00AE21C4" w:rsidRPr="00773764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856528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53E37" w:rsidRDefault="00856528" w:rsidP="00856528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F5798A" w:rsidRDefault="00856528" w:rsidP="00F5798A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 w:rsidRPr="00F5798A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104,1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104,7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97,9</w:t>
            </w:r>
          </w:p>
        </w:tc>
      </w:tr>
      <w:tr w:rsidR="00856528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856528" w:rsidRPr="00353E37" w:rsidRDefault="00856528" w:rsidP="00856528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F5798A" w:rsidRDefault="00856528" w:rsidP="00F5798A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856528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53E37" w:rsidRDefault="00856528" w:rsidP="00856528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F5798A" w:rsidRDefault="00856528" w:rsidP="00F5798A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 w:rsidRPr="00F5798A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105,5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105,9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99,8</w:t>
            </w:r>
          </w:p>
        </w:tc>
      </w:tr>
      <w:tr w:rsidR="00856528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53E37" w:rsidRDefault="00856528" w:rsidP="00856528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F5798A" w:rsidRDefault="00856528" w:rsidP="00F5798A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 w:rsidRPr="00F5798A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93,9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93,5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856528" w:rsidRPr="00316D0E" w:rsidRDefault="00856528" w:rsidP="00856528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94,8</w:t>
            </w:r>
          </w:p>
        </w:tc>
      </w:tr>
    </w:tbl>
    <w:p w:rsidR="00AE21C4" w:rsidRDefault="00AE21C4" w:rsidP="00AE21C4">
      <w:pPr>
        <w:spacing w:line="216" w:lineRule="auto"/>
        <w:rPr>
          <w:rFonts w:ascii="Calibri" w:hAnsi="Calibri" w:cs="Arial"/>
          <w:b/>
          <w:color w:val="22517D"/>
        </w:rPr>
      </w:pPr>
    </w:p>
    <w:p w:rsidR="00A55132" w:rsidRDefault="00A55132" w:rsidP="00AE21C4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  <w:r w:rsidRPr="002923D5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A55132" w:rsidRPr="002923D5" w:rsidTr="00954A57">
        <w:tc>
          <w:tcPr>
            <w:tcW w:w="9629" w:type="dxa"/>
          </w:tcPr>
          <w:p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2923D5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2923D5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923D5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:rsidTr="00954A57">
        <w:tc>
          <w:tcPr>
            <w:tcW w:w="9629" w:type="dxa"/>
          </w:tcPr>
          <w:p w:rsidR="00BA51DC" w:rsidRPr="00F3754D" w:rsidRDefault="00BA51DC" w:rsidP="00BA51DC">
            <w:pPr>
              <w:pStyle w:val="aff0"/>
              <w:ind w:left="0" w:right="0" w:firstLine="0"/>
              <w:jc w:val="both"/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</w:pP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4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</w:t>
            </w: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 xml:space="preserve">У межах </w:t>
            </w:r>
            <w:r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BA51DC" w:rsidRPr="00F3754D" w:rsidRDefault="00BA51DC" w:rsidP="00BA51DC">
            <w:pPr>
              <w:spacing w:before="120"/>
              <w:jc w:val="both"/>
              <w:rPr>
                <w:rFonts w:asciiTheme="minorHAnsi" w:hAnsiTheme="minorHAnsi" w:cs="Calibri"/>
                <w:color w:val="1F4E79" w:themeColor="accent5" w:themeShade="80"/>
                <w:kern w:val="2"/>
              </w:rPr>
            </w:pPr>
            <w:r w:rsidRPr="00F3754D">
              <w:rPr>
                <w:rFonts w:asciiTheme="minorHAnsi" w:hAnsiTheme="minorHAnsi" w:cs="Calibri"/>
                <w:color w:val="1F4E79" w:themeColor="accent5" w:themeShade="80"/>
                <w:kern w:val="2"/>
              </w:rPr>
              <w:t xml:space="preserve">За постійні ціни прийняті середні ціни 2021 року. </w:t>
            </w:r>
          </w:p>
          <w:p w:rsidR="00BA51DC" w:rsidRPr="00F3754D" w:rsidRDefault="00BA51DC" w:rsidP="00BA51DC">
            <w:pPr>
              <w:spacing w:before="120"/>
              <w:jc w:val="both"/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</w:pP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>Розрахунки за січень – січень</w:t>
            </w:r>
            <w:r>
              <w:rPr>
                <w:rFonts w:ascii="Vivaldi" w:hAnsi="Vivaldi" w:cs="Calibri"/>
                <w:color w:val="1F4E79" w:themeColor="accent5" w:themeShade="80"/>
                <w:lang w:eastAsia="uk-UA"/>
              </w:rPr>
              <w:t>—</w:t>
            </w: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>травень проводяться на основі даних щодо продукції тваринництва, із січня</w:t>
            </w:r>
            <w:r>
              <w:rPr>
                <w:rFonts w:ascii="Vivaldi" w:hAnsi="Vivaldi" w:cs="Calibri"/>
                <w:color w:val="1F4E79" w:themeColor="accent5" w:themeShade="80"/>
                <w:lang w:eastAsia="uk-UA"/>
              </w:rPr>
              <w:t>—</w:t>
            </w: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 xml:space="preserve">червня − на основі даних щодо продукції рослинництва та тваринництва. </w:t>
            </w:r>
          </w:p>
          <w:p w:rsidR="00BA51DC" w:rsidRPr="00C61F22" w:rsidRDefault="00BA51DC" w:rsidP="00BA51DC">
            <w:pPr>
              <w:spacing w:before="120"/>
              <w:jc w:val="both"/>
              <w:rPr>
                <w:rFonts w:asciiTheme="minorHAnsi" w:hAnsiTheme="minorHAnsi"/>
                <w:color w:val="1F4E79" w:themeColor="accent5" w:themeShade="80"/>
              </w:rPr>
            </w:pP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>
              <w:rPr>
                <w:rFonts w:asciiTheme="minorHAnsi" w:hAnsiTheme="minorHAnsi"/>
                <w:color w:val="1F4E79" w:themeColor="accent5" w:themeShade="80"/>
              </w:rPr>
              <w:t xml:space="preserve">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№ 37-сг (місячна) "Звіт про збирання врожаю сільськогосподарських культур" та формою № 29-сг (річна) "Звіт про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lastRenderedPageBreak/>
              <w:t xml:space="preserve">площі та валові збори сільськогосподарських культур, плодів, ягід і винограду"; зведені дані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"Виробництво продукції тваринництва, кількість </w:t>
            </w:r>
            <w:r w:rsidRPr="00C61F22">
              <w:rPr>
                <w:rFonts w:asciiTheme="minorHAnsi" w:hAnsiTheme="minorHAnsi"/>
                <w:color w:val="1F4E79" w:themeColor="accent5" w:themeShade="80"/>
                <w:spacing w:val="-4"/>
              </w:rPr>
              <w:t xml:space="preserve">сільськогосподарських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тварин та забезпеченість їх кормами" за формою </w:t>
            </w:r>
            <w:r>
              <w:rPr>
                <w:rFonts w:asciiTheme="minorHAnsi" w:hAnsiTheme="minorHAnsi"/>
                <w:color w:val="1F4E79" w:themeColor="accent5" w:themeShade="80"/>
              </w:rPr>
              <w:t xml:space="preserve">               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№ 24-сг (місячна) "Звіт про виробництво продукції тваринництва та кількість сільськогосподарських тварин" </w:t>
            </w:r>
            <w:r w:rsidRPr="00C61F22">
              <w:rPr>
                <w:rFonts w:asciiTheme="minorHAnsi" w:hAnsiTheme="minorHAnsi"/>
                <w:color w:val="1F4E79" w:themeColor="accent5" w:themeShade="80"/>
                <w:spacing w:val="-2"/>
              </w:rPr>
              <w:t xml:space="preserve">та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:rsidR="00A55132" w:rsidRPr="00856528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0000FF"/>
                <w:u w:val="single"/>
                <w:lang w:val="ru-RU"/>
              </w:rPr>
            </w:pPr>
            <w:r w:rsidRPr="00085C45">
              <w:rPr>
                <w:rFonts w:asciiTheme="minorHAnsi" w:hAnsiTheme="minorHAnsi"/>
                <w:color w:val="22517D"/>
              </w:rPr>
              <w:t xml:space="preserve">Методологічні положення: </w:t>
            </w:r>
            <w:hyperlink r:id="rId19" w:history="1">
              <w:r w:rsidRPr="00085C45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https://www.ukrstat.gov.ua/norm_doc/2023/180/180.pdf</w:t>
              </w:r>
            </w:hyperlink>
            <w:r w:rsidRPr="00085C45">
              <w:rPr>
                <w:rStyle w:val="a5"/>
                <w:rFonts w:asciiTheme="minorHAnsi" w:hAnsiTheme="minorHAnsi"/>
                <w:color w:val="1F4E79" w:themeColor="accent5" w:themeShade="80"/>
              </w:rPr>
              <w:t>.</w:t>
            </w:r>
          </w:p>
          <w:p w:rsidR="00A55132" w:rsidRPr="00856528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A55132" w:rsidRPr="002923D5" w:rsidTr="00954A57">
        <w:tc>
          <w:tcPr>
            <w:tcW w:w="9629" w:type="dxa"/>
          </w:tcPr>
          <w:p w:rsidR="00A55132" w:rsidRPr="002923D5" w:rsidRDefault="00A55132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1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FD7F0D" w:rsidRDefault="00FD7F0D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BA51DC" w:rsidRDefault="00BA51DC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  <w:color w:val="1F4E79" w:themeColor="accent5" w:themeShade="80"/>
          <w:sz w:val="26"/>
          <w:szCs w:val="26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</w:p>
    <w:p w:rsidR="00887B4A" w:rsidRDefault="00887B4A" w:rsidP="00A36402">
      <w:pPr>
        <w:widowControl w:val="0"/>
        <w:rPr>
          <w:rFonts w:ascii="Calibri" w:hAnsi="Calibri"/>
        </w:rPr>
      </w:pPr>
      <w:bookmarkStart w:id="2" w:name="_GoBack"/>
      <w:bookmarkEnd w:id="2"/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p w:rsidR="00FD7F0D" w:rsidRDefault="00FD7F0D" w:rsidP="00A36402">
      <w:pPr>
        <w:widowControl w:val="0"/>
        <w:rPr>
          <w:rFonts w:ascii="Calibri" w:hAnsi="Calibri"/>
        </w:rPr>
      </w:pPr>
    </w:p>
    <w:tbl>
      <w:tblPr>
        <w:tblpPr w:leftFromText="180" w:rightFromText="180" w:vertAnchor="text" w:horzAnchor="margin" w:tblpY="5"/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8"/>
      </w:tblGrid>
      <w:tr w:rsidR="00FD7F0D" w:rsidTr="00FD7F0D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FD7F0D" w:rsidRPr="00285E2D" w:rsidRDefault="00FD7F0D" w:rsidP="00FD7F0D">
            <w:pPr>
              <w:rPr>
                <w:rStyle w:val="a5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</w:t>
            </w:r>
            <w:r w:rsidRPr="00B3000F">
              <w:rPr>
                <w:rFonts w:ascii="Calibri" w:hAnsi="Calibri"/>
                <w:sz w:val="20"/>
                <w:szCs w:val="20"/>
              </w:rPr>
              <w:t xml:space="preserve">. </w:t>
            </w:r>
            <w:r w:rsidRPr="00DF01E1">
              <w:rPr>
                <w:rFonts w:ascii="Calibri Light" w:hAnsi="Calibri Light" w:cs="Calibri Light"/>
                <w:color w:val="666666"/>
              </w:rPr>
              <w:t xml:space="preserve">(0462) 676-534; </w:t>
            </w:r>
            <w:r w:rsidRPr="006072C6">
              <w:rPr>
                <w:rStyle w:val="a5"/>
                <w:rFonts w:asciiTheme="minorHAnsi" w:hAnsiTheme="minorHAnsi"/>
                <w:color w:val="1F4E79" w:themeColor="accent5" w:themeShade="80"/>
                <w:u w:val="none"/>
              </w:rPr>
              <w:t xml:space="preserve">e-mail: </w:t>
            </w:r>
            <w:hyperlink r:id="rId20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post@chernigivstat.gov.ua</w:t>
              </w:r>
            </w:hyperlink>
          </w:p>
          <w:p w:rsidR="00FD7F0D" w:rsidRPr="00285E2D" w:rsidRDefault="00FD7F0D" w:rsidP="00FD7F0D">
            <w:pPr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21" w:history="1">
              <w:r w:rsidRPr="00285E2D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http://www.chernigivstat.gov.ua/statdani/S_hos/index.php</w:t>
              </w:r>
            </w:hyperlink>
          </w:p>
          <w:p w:rsidR="00FD7F0D" w:rsidRPr="00A57763" w:rsidRDefault="00FD7F0D" w:rsidP="00FD7F0D">
            <w:pPr>
              <w:widowControl w:val="0"/>
              <w:rPr>
                <w:rFonts w:ascii="Calibri" w:hAnsi="Calibri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Чернігівській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="00A57763" w:rsidRPr="00A57763">
              <w:rPr>
                <w:rFonts w:ascii="Calibri Light" w:hAnsi="Calibri Light" w:cs="Calibri Light"/>
                <w:color w:val="666666"/>
                <w:lang w:val="ru-RU"/>
              </w:rPr>
              <w:t>6</w:t>
            </w:r>
          </w:p>
          <w:p w:rsidR="00FD7F0D" w:rsidRPr="005E0CF1" w:rsidRDefault="00FD7F0D" w:rsidP="00FD7F0D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782928" w:rsidRDefault="00782928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p w:rsidR="00A36402" w:rsidRDefault="00A36402" w:rsidP="00A55132">
      <w:pPr>
        <w:widowControl w:val="0"/>
      </w:pPr>
    </w:p>
    <w:sectPr w:rsidR="00A36402" w:rsidSect="0043435C">
      <w:footerReference w:type="even" r:id="rId22"/>
      <w:footerReference w:type="default" r:id="rId23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B25" w:rsidRDefault="00CB1B25" w:rsidP="005345A4">
      <w:r>
        <w:separator/>
      </w:r>
    </w:p>
  </w:endnote>
  <w:endnote w:type="continuationSeparator" w:id="0">
    <w:p w:rsidR="00CB1B25" w:rsidRDefault="00CB1B2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F41BD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B25" w:rsidRDefault="00CB1B25" w:rsidP="005345A4">
      <w:r>
        <w:separator/>
      </w:r>
    </w:p>
  </w:footnote>
  <w:footnote w:type="continuationSeparator" w:id="0">
    <w:p w:rsidR="00CB1B25" w:rsidRDefault="00CB1B2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63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64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65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66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67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68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69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70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71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72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73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59E5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F45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6D15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3A6C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511F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5E6A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1F48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3B2A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2F7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5DC0"/>
    <w:rsid w:val="00766689"/>
    <w:rsid w:val="00766BC3"/>
    <w:rsid w:val="00766EC8"/>
    <w:rsid w:val="007671B2"/>
    <w:rsid w:val="00776B29"/>
    <w:rsid w:val="0078111F"/>
    <w:rsid w:val="007818D2"/>
    <w:rsid w:val="00782928"/>
    <w:rsid w:val="007876BB"/>
    <w:rsid w:val="007920ED"/>
    <w:rsid w:val="00795BB0"/>
    <w:rsid w:val="007976C0"/>
    <w:rsid w:val="007A2215"/>
    <w:rsid w:val="007B21AF"/>
    <w:rsid w:val="007B2A96"/>
    <w:rsid w:val="007B4B67"/>
    <w:rsid w:val="007B5883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656D"/>
    <w:rsid w:val="00817462"/>
    <w:rsid w:val="00820877"/>
    <w:rsid w:val="00824956"/>
    <w:rsid w:val="00825D66"/>
    <w:rsid w:val="00826603"/>
    <w:rsid w:val="00833CA1"/>
    <w:rsid w:val="00837295"/>
    <w:rsid w:val="0083740E"/>
    <w:rsid w:val="00844819"/>
    <w:rsid w:val="00845288"/>
    <w:rsid w:val="00845F0B"/>
    <w:rsid w:val="00846343"/>
    <w:rsid w:val="00846649"/>
    <w:rsid w:val="00846C6B"/>
    <w:rsid w:val="00854F1C"/>
    <w:rsid w:val="00856528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87B4A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3510"/>
    <w:rsid w:val="008F1805"/>
    <w:rsid w:val="008F2DD6"/>
    <w:rsid w:val="008F3BBD"/>
    <w:rsid w:val="008F3E04"/>
    <w:rsid w:val="008F41BD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0ABD"/>
    <w:rsid w:val="009A403F"/>
    <w:rsid w:val="009A410E"/>
    <w:rsid w:val="009B1DA0"/>
    <w:rsid w:val="009B43E2"/>
    <w:rsid w:val="009B503C"/>
    <w:rsid w:val="009C119B"/>
    <w:rsid w:val="009C4B72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1FE4"/>
    <w:rsid w:val="00A54514"/>
    <w:rsid w:val="00A55132"/>
    <w:rsid w:val="00A56C6B"/>
    <w:rsid w:val="00A57763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2E9B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1DC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374"/>
    <w:rsid w:val="00C02EB6"/>
    <w:rsid w:val="00C03417"/>
    <w:rsid w:val="00C046E7"/>
    <w:rsid w:val="00C04AEE"/>
    <w:rsid w:val="00C0529B"/>
    <w:rsid w:val="00C0633A"/>
    <w:rsid w:val="00C07214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1B25"/>
    <w:rsid w:val="00CB432D"/>
    <w:rsid w:val="00CB4D19"/>
    <w:rsid w:val="00CB613E"/>
    <w:rsid w:val="00CB63BB"/>
    <w:rsid w:val="00CB7C2D"/>
    <w:rsid w:val="00CC15F6"/>
    <w:rsid w:val="00CC2AB5"/>
    <w:rsid w:val="00CC4DF0"/>
    <w:rsid w:val="00CC5E8F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1788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C59D2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198A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0310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473F1"/>
    <w:rsid w:val="00F502DF"/>
    <w:rsid w:val="00F53C17"/>
    <w:rsid w:val="00F5666F"/>
    <w:rsid w:val="00F5798A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D7F0D"/>
    <w:rsid w:val="00FE0719"/>
    <w:rsid w:val="00FE2182"/>
    <w:rsid w:val="00FE605D"/>
    <w:rsid w:val="00FE799B"/>
    <w:rsid w:val="00FF0370"/>
    <w:rsid w:val="00FF0AFE"/>
    <w:rsid w:val="00FF22F8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59975-F756-40DA-B95C-83369383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hyperlink" Target="http://www.chernigivstat.gov.ua/statdani/S_hos/index.ph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hyperlink" Target="mailto:post@chernigivstat.gov.ua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hyperlink" Target="mailto:post@chernigivstat.gov.u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3e51c69ec4ed3fa17499575261bb3db3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369ae22045a7bec9022db4d08fdeae4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3117DD-239E-4565-82E1-962E410CFE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F26B1-2CFC-4F08-81B1-C4D12B9D9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2D035-FCBA-4564-8DB5-9D2BA08562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A23FA-F2FD-4615-A2A0-3E2C0BD5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2395</Words>
  <Characters>1366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2026-01-28T10:10:00Z</cp:lastPrinted>
  <dcterms:created xsi:type="dcterms:W3CDTF">2026-01-28T10:27:00Z</dcterms:created>
  <dcterms:modified xsi:type="dcterms:W3CDTF">2026-01-28T10:27:00Z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